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327A" w14:textId="77777777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№7                 </w:t>
      </w:r>
    </w:p>
    <w:p w14:paraId="2A153A67" w14:textId="77777777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B6E5138" w14:textId="77777777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14:paraId="222E95FB" w14:textId="69BD8C75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</w:t>
      </w:r>
      <w:r w:rsidR="009A485F">
        <w:rPr>
          <w:rFonts w:ascii="Times New Roman" w:hAnsi="Times New Roman" w:cs="Times New Roman"/>
          <w:sz w:val="24"/>
          <w:szCs w:val="24"/>
        </w:rPr>
        <w:t xml:space="preserve"> 50</w:t>
      </w:r>
      <w:r w:rsidR="00577CE8">
        <w:rPr>
          <w:rFonts w:ascii="Times New Roman" w:hAnsi="Times New Roman" w:cs="Times New Roman"/>
          <w:sz w:val="24"/>
          <w:szCs w:val="24"/>
        </w:rPr>
        <w:t>/</w:t>
      </w:r>
      <w:r w:rsidR="009A485F">
        <w:rPr>
          <w:rFonts w:ascii="Times New Roman" w:hAnsi="Times New Roman" w:cs="Times New Roman"/>
          <w:sz w:val="24"/>
          <w:szCs w:val="24"/>
        </w:rPr>
        <w:t>1</w:t>
      </w:r>
      <w:r w:rsidRPr="00B611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3C8058" w14:textId="43BFE8F9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1130">
        <w:rPr>
          <w:rFonts w:ascii="Times New Roman" w:hAnsi="Times New Roman" w:cs="Times New Roman"/>
          <w:sz w:val="24"/>
          <w:szCs w:val="24"/>
        </w:rPr>
        <w:t xml:space="preserve">от </w:t>
      </w:r>
      <w:r w:rsidR="009A485F">
        <w:rPr>
          <w:rFonts w:ascii="Times New Roman" w:hAnsi="Times New Roman" w:cs="Times New Roman"/>
          <w:sz w:val="24"/>
          <w:szCs w:val="24"/>
        </w:rPr>
        <w:t>4 июня</w:t>
      </w:r>
      <w:r w:rsidRPr="00B61130">
        <w:rPr>
          <w:rFonts w:ascii="Times New Roman" w:hAnsi="Times New Roman" w:cs="Times New Roman"/>
          <w:sz w:val="24"/>
          <w:szCs w:val="24"/>
        </w:rPr>
        <w:t xml:space="preserve"> 20</w:t>
      </w:r>
      <w:r w:rsidR="009A485F">
        <w:rPr>
          <w:rFonts w:ascii="Times New Roman" w:hAnsi="Times New Roman" w:cs="Times New Roman"/>
          <w:sz w:val="24"/>
          <w:szCs w:val="24"/>
        </w:rPr>
        <w:t xml:space="preserve">19 </w:t>
      </w:r>
      <w:r w:rsidRPr="00B61130">
        <w:rPr>
          <w:rFonts w:ascii="Times New Roman" w:hAnsi="Times New Roman" w:cs="Times New Roman"/>
          <w:sz w:val="24"/>
          <w:szCs w:val="24"/>
        </w:rPr>
        <w:t>г.</w:t>
      </w:r>
    </w:p>
    <w:p w14:paraId="5C1498B8" w14:textId="77777777"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33A24A" w14:textId="77777777" w:rsidR="00B61130" w:rsidRPr="00AE4C6F" w:rsidRDefault="00B61130" w:rsidP="00AE4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C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0E5A362" w14:textId="15C9AF58" w:rsidR="00B61130" w:rsidRPr="00AE4C6F" w:rsidRDefault="00B61130" w:rsidP="00AE4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C6F">
        <w:rPr>
          <w:rFonts w:ascii="Times New Roman" w:hAnsi="Times New Roman" w:cs="Times New Roman"/>
          <w:b/>
          <w:bCs/>
          <w:sz w:val="28"/>
          <w:szCs w:val="28"/>
        </w:rPr>
        <w:t>О ПОРЯДКЕ ПРЕДОТВРАЩЕНИЯ И УРЕГУЛИРОВАНИЯ КОНФЛИКТА ИНТЕРЕСОВ</w:t>
      </w:r>
    </w:p>
    <w:p w14:paraId="64B9D0C6" w14:textId="6488B60A" w:rsidR="00B61130" w:rsidRPr="00AE4C6F" w:rsidRDefault="00B61130" w:rsidP="00AE4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C6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4C6F" w:rsidRPr="00AE4C6F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9A48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E4C6F" w:rsidRPr="00AE4C6F">
        <w:rPr>
          <w:rFonts w:ascii="Times New Roman" w:hAnsi="Times New Roman" w:cs="Times New Roman"/>
          <w:b/>
          <w:bCs/>
          <w:sz w:val="28"/>
          <w:szCs w:val="28"/>
        </w:rPr>
        <w:t>УСО «ПГПВ В Р.П.ЯЗЫКОВО»</w:t>
      </w:r>
    </w:p>
    <w:p w14:paraId="478B2488" w14:textId="77777777" w:rsidR="00B61130" w:rsidRPr="00B61130" w:rsidRDefault="00B61130" w:rsidP="00B6113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53EC3" w14:textId="45306CD5" w:rsidR="00B61130" w:rsidRPr="00B61130" w:rsidRDefault="00B61130" w:rsidP="00B6113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E4C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E4C6F" w:rsidRPr="00B61130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14:paraId="24459203" w14:textId="07ABB2AA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1.1.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14:paraId="1BFF4865" w14:textId="522F9D20" w:rsidR="00B61130" w:rsidRPr="00B61130" w:rsidRDefault="00B61130" w:rsidP="00B61130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1.2.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14:paraId="2B891339" w14:textId="77777777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14:paraId="44B344F4" w14:textId="77777777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14:paraId="56A0D36B" w14:textId="005E31BF" w:rsidR="00B61130" w:rsidRPr="00B61130" w:rsidRDefault="00B61130" w:rsidP="00AE4C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4C6F">
        <w:rPr>
          <w:rFonts w:ascii="Times New Roman" w:hAnsi="Times New Roman" w:cs="Times New Roman"/>
          <w:b/>
          <w:sz w:val="24"/>
          <w:szCs w:val="24"/>
        </w:rPr>
        <w:t>К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руг лиц, попадающих под </w:t>
      </w:r>
      <w:proofErr w:type="gramStart"/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воздействие </w:t>
      </w:r>
      <w:r w:rsidR="00AE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настоящего</w:t>
      </w:r>
      <w:proofErr w:type="gramEnd"/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14:paraId="72DB837D" w14:textId="77777777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14:paraId="6A504785" w14:textId="77777777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14:paraId="24D4B5ED" w14:textId="2EFF7C4E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4C6F">
        <w:rPr>
          <w:rFonts w:ascii="Times New Roman" w:hAnsi="Times New Roman" w:cs="Times New Roman"/>
          <w:b/>
          <w:sz w:val="24"/>
          <w:szCs w:val="24"/>
        </w:rPr>
        <w:t>О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сновные принципы управления конфликтом интересов в учреждении</w:t>
      </w:r>
    </w:p>
    <w:p w14:paraId="0F53FB33" w14:textId="77777777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3.1.В основу работы по управлению конфликтом интересов в Учреждении положены следующие принципы:</w:t>
      </w:r>
    </w:p>
    <w:p w14:paraId="23D88C8D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14:paraId="4594B977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14:paraId="759BE591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14:paraId="78C2D59F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-соблюдение баланса интересов Учреждения и работника при урегулировании конфликта интересов;</w:t>
      </w:r>
    </w:p>
    <w:p w14:paraId="658A2EF8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0138C3D4" w14:textId="77777777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14:paraId="79BD466C" w14:textId="7B425833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E4C6F">
        <w:rPr>
          <w:rFonts w:ascii="Times New Roman" w:hAnsi="Times New Roman" w:cs="Times New Roman"/>
          <w:b/>
          <w:sz w:val="24"/>
          <w:szCs w:val="24"/>
        </w:rPr>
        <w:t>П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орядок раскрытия конфликта интересов работником учреждения и порядок его урегулирования, в том числе возможные способы разрешения возникшего</w:t>
      </w:r>
      <w:r w:rsidR="00AE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14:paraId="6D439618" w14:textId="48A4D67C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4.1.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14:paraId="54E1FBA5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при приеме на работу;</w:t>
      </w:r>
    </w:p>
    <w:p w14:paraId="7C7FDC8D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при назначении на новую должность;</w:t>
      </w:r>
    </w:p>
    <w:p w14:paraId="503D17D7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сведений, по мере возникновения ситуаций конфликта интересов.</w:t>
      </w:r>
    </w:p>
    <w:p w14:paraId="52C86E71" w14:textId="397495D5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4.2.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14:paraId="6E41CEFF" w14:textId="5B4321CD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4.3.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14:paraId="6DAF06B1" w14:textId="27C260E3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4.4.</w:t>
      </w:r>
      <w:r w:rsidR="00577C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1130">
        <w:rPr>
          <w:rFonts w:ascii="Times New Roman" w:hAnsi="Times New Roman" w:cs="Times New Roman"/>
          <w:sz w:val="24"/>
          <w:szCs w:val="24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6EA0B074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14:paraId="259E5198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45AD0D02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-пересмотр и изменение функциональных обязанностей работника;</w:t>
      </w:r>
    </w:p>
    <w:p w14:paraId="1AD8E8EF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0E6CDF2F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14:paraId="01BAD70F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-увольнение работника из Учреждения по инициативе работника.</w:t>
      </w:r>
    </w:p>
    <w:p w14:paraId="77D90AC6" w14:textId="6BBC99C9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4.5.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5C7F5434" w14:textId="3D64B366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4.6.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B61130">
        <w:rPr>
          <w:rFonts w:ascii="Times New Roman" w:hAnsi="Times New Roman" w:cs="Times New Roman"/>
          <w:sz w:val="24"/>
          <w:szCs w:val="24"/>
        </w:rPr>
        <w:lastRenderedPageBreak/>
        <w:t>вероятность того, что этот личный интерес будет реализован в ущерб интересам Учреждения.</w:t>
      </w:r>
    </w:p>
    <w:p w14:paraId="1BCE2CA1" w14:textId="77777777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14:paraId="4F92D8E1" w14:textId="6DCA2FC3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E4C6F">
        <w:rPr>
          <w:rFonts w:ascii="Times New Roman" w:hAnsi="Times New Roman" w:cs="Times New Roman"/>
          <w:b/>
          <w:sz w:val="24"/>
          <w:szCs w:val="24"/>
        </w:rPr>
        <w:t>О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бязанности работников в связи с раскрытием и урегулированием конфликта</w:t>
      </w:r>
      <w:r w:rsidR="00AE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14:paraId="4F971903" w14:textId="76C51F2C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5.1.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14:paraId="72A769CB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14:paraId="1B928B8E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 w14:paraId="60009555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-раскрывать возникший (реальный) или потенциальный конфликт интересов;</w:t>
      </w:r>
    </w:p>
    <w:p w14:paraId="116DDA6A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-содействовать урегулированию возникшего конфликта интересов.</w:t>
      </w:r>
    </w:p>
    <w:p w14:paraId="3E60C3A3" w14:textId="77777777"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14:paraId="213E27B9" w14:textId="3C0103AB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E4C6F">
        <w:rPr>
          <w:rFonts w:ascii="Times New Roman" w:hAnsi="Times New Roman" w:cs="Times New Roman"/>
          <w:b/>
          <w:sz w:val="24"/>
          <w:szCs w:val="24"/>
        </w:rPr>
        <w:t>П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роцедура уведомления работодателя </w:t>
      </w:r>
    </w:p>
    <w:p w14:paraId="6886A013" w14:textId="3B078B68" w:rsidR="00B61130" w:rsidRPr="00B61130" w:rsidRDefault="00AE4C6F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 о наличии конфликта интересов или о возможности его возникновения.</w:t>
      </w:r>
    </w:p>
    <w:p w14:paraId="0FB7D7C4" w14:textId="77777777"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14:paraId="1ADD2C08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B6113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14:paraId="31EF00BB" w14:textId="0349C9CF"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6.2.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Уведомление оформляется в письменном виде в двух экземплярах.</w:t>
      </w:r>
    </w:p>
    <w:p w14:paraId="38FBC6E6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14:paraId="2E0A2B8A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14:paraId="573519A2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254727" w14:textId="4768FBEF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E4C6F">
        <w:rPr>
          <w:rFonts w:ascii="Times New Roman" w:hAnsi="Times New Roman" w:cs="Times New Roman"/>
          <w:b/>
          <w:sz w:val="24"/>
          <w:szCs w:val="24"/>
        </w:rPr>
        <w:t>П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орядок регистрации уведомлений</w:t>
      </w:r>
    </w:p>
    <w:p w14:paraId="50275AD7" w14:textId="40CFB030"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7.1.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14:paraId="10D4C260" w14:textId="7AA6FECC"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7.2.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14:paraId="4D318F4D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14:paraId="0153602F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lastRenderedPageBreak/>
        <w:t>- порядковый номер уведомления;</w:t>
      </w:r>
    </w:p>
    <w:p w14:paraId="769D8B11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дата и время принятия уведомления;</w:t>
      </w:r>
    </w:p>
    <w:p w14:paraId="14ECFA86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фамилия и инициалы работника, обратившегося с уведомлением;</w:t>
      </w:r>
    </w:p>
    <w:p w14:paraId="6253A28C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дата и время передачи уведомления работодателю;</w:t>
      </w:r>
    </w:p>
    <w:p w14:paraId="3D8FB3B8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краткое содержание уведомления;</w:t>
      </w:r>
    </w:p>
    <w:p w14:paraId="4CEE7209" w14:textId="77777777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14:paraId="72999517" w14:textId="7389D563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7.3.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14:paraId="08F97AAF" w14:textId="09CC2BC8"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7.4.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14:paraId="65E451A1" w14:textId="77777777"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03BF6" w14:textId="1239F6D8" w:rsidR="00B61130" w:rsidRPr="00B61130" w:rsidRDefault="00B61130" w:rsidP="00AE4C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E4C6F">
        <w:rPr>
          <w:rFonts w:ascii="Times New Roman" w:hAnsi="Times New Roman" w:cs="Times New Roman"/>
          <w:b/>
          <w:sz w:val="24"/>
          <w:szCs w:val="24"/>
        </w:rPr>
        <w:t>П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орядок принятия мер по </w:t>
      </w:r>
      <w:proofErr w:type="gramStart"/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предотвращению </w:t>
      </w:r>
      <w:r w:rsidR="00AE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C6F" w:rsidRPr="00B6113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AE4C6F" w:rsidRPr="00B61130">
        <w:rPr>
          <w:rFonts w:ascii="Times New Roman" w:hAnsi="Times New Roman" w:cs="Times New Roman"/>
          <w:b/>
          <w:sz w:val="24"/>
          <w:szCs w:val="24"/>
        </w:rPr>
        <w:t xml:space="preserve"> (или) урегулированию конфликта интересов</w:t>
      </w:r>
    </w:p>
    <w:p w14:paraId="6A895124" w14:textId="77777777"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14:paraId="30FABDE7" w14:textId="78B85206"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8.2.</w:t>
      </w:r>
      <w:r w:rsidR="009A485F">
        <w:rPr>
          <w:rFonts w:ascii="Times New Roman" w:hAnsi="Times New Roman" w:cs="Times New Roman"/>
          <w:sz w:val="24"/>
          <w:szCs w:val="24"/>
        </w:rPr>
        <w:t xml:space="preserve"> </w:t>
      </w:r>
      <w:r w:rsidRPr="00B61130">
        <w:rPr>
          <w:rFonts w:ascii="Times New Roman" w:hAnsi="Times New Roman" w:cs="Times New Roman"/>
          <w:sz w:val="24"/>
          <w:szCs w:val="24"/>
        </w:rPr>
        <w:t>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14:paraId="1E540902" w14:textId="77777777" w:rsidR="006C47CF" w:rsidRDefault="006C47CF"/>
    <w:sectPr w:rsidR="006C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30"/>
    <w:rsid w:val="002A2AB3"/>
    <w:rsid w:val="00577CE8"/>
    <w:rsid w:val="006C47CF"/>
    <w:rsid w:val="009A485F"/>
    <w:rsid w:val="00AE4C6F"/>
    <w:rsid w:val="00B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5FDA"/>
  <w15:docId w15:val="{22A1F20F-7406-4064-A88B-3A338D6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06D5-EBB5-4547-B0E2-F8B0558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8</cp:revision>
  <dcterms:created xsi:type="dcterms:W3CDTF">2021-06-28T05:14:00Z</dcterms:created>
  <dcterms:modified xsi:type="dcterms:W3CDTF">2021-07-30T05:20:00Z</dcterms:modified>
</cp:coreProperties>
</file>